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52" w:rsidRDefault="00A70594" w:rsidP="00A70594">
      <w:pPr>
        <w:jc w:val="center"/>
      </w:pPr>
      <w:r>
        <w:t xml:space="preserve">                                                                                                </w:t>
      </w:r>
      <w:r w:rsidR="005B48EB">
        <w:t>APSTIPRINU:</w:t>
      </w:r>
    </w:p>
    <w:p w:rsidR="005B48EB" w:rsidRDefault="005B48EB" w:rsidP="005B48EB">
      <w:pPr>
        <w:jc w:val="right"/>
      </w:pPr>
      <w:r>
        <w:t>Valkas novada domes</w:t>
      </w:r>
    </w:p>
    <w:p w:rsidR="005B48EB" w:rsidRDefault="00B75906" w:rsidP="005B48EB">
      <w:pPr>
        <w:jc w:val="right"/>
      </w:pPr>
      <w:r>
        <w:t>p</w:t>
      </w:r>
      <w:r w:rsidR="00A70594">
        <w:t xml:space="preserve">riekšsēdētājs </w:t>
      </w:r>
      <w:proofErr w:type="spellStart"/>
      <w:r w:rsidR="00A70594">
        <w:t>V.A.Krauklis</w:t>
      </w:r>
      <w:proofErr w:type="spellEnd"/>
    </w:p>
    <w:p w:rsidR="005B48EB" w:rsidRDefault="005B48EB" w:rsidP="005B48EB">
      <w:pPr>
        <w:jc w:val="right"/>
      </w:pPr>
      <w:proofErr w:type="gramStart"/>
      <w:r>
        <w:t>201</w:t>
      </w:r>
      <w:r w:rsidR="00513957">
        <w:t>6</w:t>
      </w:r>
      <w:r>
        <w:t>.gada</w:t>
      </w:r>
      <w:proofErr w:type="gramEnd"/>
      <w:r>
        <w:t xml:space="preserve"> </w:t>
      </w:r>
      <w:r w:rsidR="00FC7E68">
        <w:t>5</w:t>
      </w:r>
      <w:r w:rsidR="00B75906">
        <w:t>.</w:t>
      </w:r>
      <w:r>
        <w:t xml:space="preserve"> </w:t>
      </w:r>
      <w:r w:rsidRPr="00B75906">
        <w:t>janvārī</w:t>
      </w:r>
    </w:p>
    <w:p w:rsidR="005B48EB" w:rsidRDefault="005B48EB"/>
    <w:p w:rsidR="005B48EB" w:rsidRPr="005B48EB" w:rsidRDefault="00513957" w:rsidP="005B48EB">
      <w:pPr>
        <w:jc w:val="center"/>
        <w:rPr>
          <w:sz w:val="28"/>
        </w:rPr>
      </w:pPr>
      <w:r>
        <w:rPr>
          <w:sz w:val="28"/>
        </w:rPr>
        <w:t>Reorganizētās Valkas ģimnāzijas</w:t>
      </w:r>
      <w:r w:rsidR="005B48EB" w:rsidRPr="005B48EB">
        <w:rPr>
          <w:sz w:val="28"/>
        </w:rPr>
        <w:t xml:space="preserve"> direktora amata</w:t>
      </w:r>
    </w:p>
    <w:p w:rsidR="005B48EB" w:rsidRPr="00A43C95" w:rsidRDefault="005B48EB" w:rsidP="005B48EB">
      <w:pPr>
        <w:jc w:val="center"/>
        <w:rPr>
          <w:b/>
          <w:sz w:val="28"/>
        </w:rPr>
      </w:pPr>
      <w:r w:rsidRPr="00A43C95">
        <w:rPr>
          <w:b/>
          <w:sz w:val="28"/>
        </w:rPr>
        <w:t>konkursa nolikums</w:t>
      </w:r>
    </w:p>
    <w:p w:rsidR="005B48EB" w:rsidRDefault="005B48EB" w:rsidP="00B75906">
      <w:pPr>
        <w:jc w:val="both"/>
      </w:pPr>
    </w:p>
    <w:p w:rsidR="005B48EB" w:rsidRPr="009B439D" w:rsidRDefault="005B48EB" w:rsidP="00B75906">
      <w:pPr>
        <w:pStyle w:val="Default"/>
        <w:jc w:val="both"/>
        <w:rPr>
          <w:sz w:val="22"/>
          <w:szCs w:val="22"/>
        </w:rPr>
      </w:pPr>
      <w:r w:rsidRPr="009B439D">
        <w:rPr>
          <w:b/>
          <w:bCs/>
          <w:sz w:val="22"/>
          <w:szCs w:val="22"/>
        </w:rPr>
        <w:t xml:space="preserve">1. Vispārīgie </w:t>
      </w:r>
      <w:r w:rsidR="009B439D" w:rsidRPr="009B439D">
        <w:rPr>
          <w:b/>
          <w:bCs/>
          <w:sz w:val="22"/>
          <w:szCs w:val="22"/>
        </w:rPr>
        <w:t>noteikumi</w:t>
      </w:r>
      <w:r w:rsidRPr="009B439D">
        <w:rPr>
          <w:b/>
          <w:bCs/>
          <w:sz w:val="22"/>
          <w:szCs w:val="22"/>
        </w:rPr>
        <w:t xml:space="preserve"> </w:t>
      </w:r>
    </w:p>
    <w:p w:rsidR="005B48EB" w:rsidRPr="009B439D" w:rsidRDefault="005B48EB" w:rsidP="00B75906">
      <w:pPr>
        <w:pStyle w:val="Default"/>
        <w:jc w:val="both"/>
        <w:rPr>
          <w:sz w:val="22"/>
          <w:szCs w:val="22"/>
        </w:rPr>
      </w:pPr>
      <w:r w:rsidRPr="009B439D">
        <w:rPr>
          <w:sz w:val="22"/>
          <w:szCs w:val="22"/>
        </w:rPr>
        <w:t>1.1. Šis nolikums nosaka kārtību, kādā tiek organizēts atklāts konku</w:t>
      </w:r>
      <w:bookmarkStart w:id="0" w:name="_GoBack"/>
      <w:bookmarkEnd w:id="0"/>
      <w:r w:rsidRPr="009B439D">
        <w:rPr>
          <w:sz w:val="22"/>
          <w:szCs w:val="22"/>
        </w:rPr>
        <w:t xml:space="preserve">rss uz </w:t>
      </w:r>
      <w:r w:rsidR="00513957">
        <w:rPr>
          <w:sz w:val="22"/>
          <w:szCs w:val="22"/>
        </w:rPr>
        <w:t xml:space="preserve">reorganizētās Valkas </w:t>
      </w:r>
      <w:r w:rsidR="00234C3A">
        <w:rPr>
          <w:sz w:val="22"/>
          <w:szCs w:val="22"/>
        </w:rPr>
        <w:t>vidusskolas</w:t>
      </w:r>
      <w:r w:rsidR="00513957">
        <w:rPr>
          <w:sz w:val="22"/>
          <w:szCs w:val="22"/>
        </w:rPr>
        <w:t xml:space="preserve"> (turpmāk tekstā - skola)</w:t>
      </w:r>
      <w:r w:rsidRPr="009B439D">
        <w:rPr>
          <w:sz w:val="22"/>
          <w:szCs w:val="22"/>
        </w:rPr>
        <w:t xml:space="preserve"> direktora amatu, profesijas klasifikatora kods 1345 08, konkursa izsludināšanas un norises kārtību, kā arī pretendentu iesniegto pieteikumu vērtēšanas kārtību. </w:t>
      </w:r>
    </w:p>
    <w:p w:rsidR="005B48EB" w:rsidRPr="009B439D" w:rsidRDefault="005B48EB" w:rsidP="00B75906">
      <w:pPr>
        <w:pStyle w:val="Default"/>
        <w:jc w:val="both"/>
        <w:rPr>
          <w:sz w:val="22"/>
          <w:szCs w:val="22"/>
        </w:rPr>
      </w:pPr>
      <w:r w:rsidRPr="009B439D">
        <w:rPr>
          <w:sz w:val="22"/>
          <w:szCs w:val="22"/>
        </w:rPr>
        <w:t xml:space="preserve">1.2. Konkursa mērķis ir izvēlēties atbilstošāko pretendentu </w:t>
      </w:r>
      <w:r w:rsidR="00513957" w:rsidRPr="004F0A95">
        <w:rPr>
          <w:sz w:val="22"/>
          <w:szCs w:val="22"/>
        </w:rPr>
        <w:t>skolas</w:t>
      </w:r>
      <w:r w:rsidR="00513957">
        <w:rPr>
          <w:sz w:val="22"/>
          <w:szCs w:val="22"/>
        </w:rPr>
        <w:t xml:space="preserve"> </w:t>
      </w:r>
      <w:r w:rsidRPr="009B439D">
        <w:rPr>
          <w:sz w:val="22"/>
          <w:szCs w:val="22"/>
        </w:rPr>
        <w:t>direktora amatam.</w:t>
      </w:r>
    </w:p>
    <w:p w:rsidR="005B48EB" w:rsidRPr="009B439D" w:rsidRDefault="005B48EB" w:rsidP="00B75906">
      <w:pPr>
        <w:pStyle w:val="Default"/>
        <w:jc w:val="both"/>
        <w:rPr>
          <w:sz w:val="22"/>
          <w:szCs w:val="22"/>
        </w:rPr>
      </w:pPr>
      <w:r w:rsidRPr="009B439D">
        <w:rPr>
          <w:sz w:val="22"/>
          <w:szCs w:val="22"/>
        </w:rPr>
        <w:t xml:space="preserve">1.3. Konkursa uzdevums ir izvērtēt pretendentu profesionālo sagatavotību un atbilstību </w:t>
      </w:r>
      <w:r w:rsidR="00ED794C" w:rsidRPr="004F0A95">
        <w:rPr>
          <w:sz w:val="22"/>
          <w:szCs w:val="22"/>
        </w:rPr>
        <w:t xml:space="preserve">skolas </w:t>
      </w:r>
      <w:r w:rsidRPr="004F0A95">
        <w:rPr>
          <w:sz w:val="22"/>
          <w:szCs w:val="22"/>
        </w:rPr>
        <w:t>direktora</w:t>
      </w:r>
      <w:r w:rsidRPr="009B439D">
        <w:rPr>
          <w:sz w:val="22"/>
          <w:szCs w:val="22"/>
        </w:rPr>
        <w:t xml:space="preserve"> amatam. </w:t>
      </w:r>
    </w:p>
    <w:p w:rsidR="005B48EB" w:rsidRPr="009B439D" w:rsidRDefault="005B48EB" w:rsidP="00B75906">
      <w:pPr>
        <w:pStyle w:val="Default"/>
        <w:jc w:val="both"/>
        <w:rPr>
          <w:b/>
          <w:bCs/>
          <w:sz w:val="22"/>
          <w:szCs w:val="22"/>
        </w:rPr>
      </w:pPr>
    </w:p>
    <w:p w:rsidR="005B48EB" w:rsidRPr="009B439D" w:rsidRDefault="005B48EB" w:rsidP="00B75906">
      <w:pPr>
        <w:pStyle w:val="Default"/>
        <w:jc w:val="both"/>
        <w:rPr>
          <w:sz w:val="22"/>
          <w:szCs w:val="22"/>
        </w:rPr>
      </w:pPr>
      <w:r w:rsidRPr="009B439D">
        <w:rPr>
          <w:b/>
          <w:bCs/>
          <w:sz w:val="22"/>
          <w:szCs w:val="22"/>
        </w:rPr>
        <w:t xml:space="preserve">2. Konkursa noteikumi </w:t>
      </w:r>
    </w:p>
    <w:p w:rsidR="005B48EB" w:rsidRPr="009B439D" w:rsidRDefault="005B48EB" w:rsidP="00B75906">
      <w:pPr>
        <w:pStyle w:val="Default"/>
        <w:jc w:val="both"/>
        <w:rPr>
          <w:sz w:val="22"/>
          <w:szCs w:val="22"/>
        </w:rPr>
      </w:pPr>
      <w:r w:rsidRPr="009B439D">
        <w:rPr>
          <w:sz w:val="22"/>
          <w:szCs w:val="22"/>
        </w:rPr>
        <w:t xml:space="preserve">2.1. Konkursu organizē ar </w:t>
      </w:r>
      <w:r w:rsidR="00ED794C" w:rsidRPr="009B439D">
        <w:rPr>
          <w:sz w:val="22"/>
          <w:szCs w:val="22"/>
        </w:rPr>
        <w:t>Valkas</w:t>
      </w:r>
      <w:proofErr w:type="gramStart"/>
      <w:r w:rsidR="00ED794C" w:rsidRPr="009B439D">
        <w:rPr>
          <w:sz w:val="22"/>
          <w:szCs w:val="22"/>
        </w:rPr>
        <w:t xml:space="preserve"> </w:t>
      </w:r>
      <w:r w:rsidRPr="009B439D">
        <w:rPr>
          <w:sz w:val="22"/>
          <w:szCs w:val="22"/>
        </w:rPr>
        <w:t xml:space="preserve"> </w:t>
      </w:r>
      <w:proofErr w:type="gramEnd"/>
      <w:r w:rsidRPr="009B439D">
        <w:rPr>
          <w:sz w:val="22"/>
          <w:szCs w:val="22"/>
        </w:rPr>
        <w:t xml:space="preserve">novada </w:t>
      </w:r>
      <w:r w:rsidR="00B75906">
        <w:rPr>
          <w:sz w:val="22"/>
          <w:szCs w:val="22"/>
        </w:rPr>
        <w:t xml:space="preserve">domes priekšsēdētāja </w:t>
      </w:r>
      <w:r w:rsidR="00B75906" w:rsidRPr="00B75906">
        <w:rPr>
          <w:sz w:val="22"/>
          <w:szCs w:val="22"/>
        </w:rPr>
        <w:t>201</w:t>
      </w:r>
      <w:r w:rsidR="00513957">
        <w:rPr>
          <w:sz w:val="22"/>
          <w:szCs w:val="22"/>
        </w:rPr>
        <w:t>6</w:t>
      </w:r>
      <w:r w:rsidRPr="00B75906">
        <w:rPr>
          <w:sz w:val="22"/>
          <w:szCs w:val="22"/>
        </w:rPr>
        <w:t>.</w:t>
      </w:r>
      <w:r w:rsidRPr="00FC7E68">
        <w:rPr>
          <w:sz w:val="22"/>
          <w:szCs w:val="22"/>
        </w:rPr>
        <w:t xml:space="preserve">gada </w:t>
      </w:r>
      <w:r w:rsidR="00FC7E68" w:rsidRPr="00FC7E68">
        <w:rPr>
          <w:sz w:val="22"/>
          <w:szCs w:val="22"/>
        </w:rPr>
        <w:t>5</w:t>
      </w:r>
      <w:r w:rsidR="00B75906" w:rsidRPr="00FC7E68">
        <w:rPr>
          <w:sz w:val="22"/>
          <w:szCs w:val="22"/>
        </w:rPr>
        <w:t>.janvāra</w:t>
      </w:r>
      <w:r w:rsidR="00B75906" w:rsidRPr="00B75906">
        <w:rPr>
          <w:sz w:val="22"/>
          <w:szCs w:val="22"/>
        </w:rPr>
        <w:t xml:space="preserve"> rīkojumu N</w:t>
      </w:r>
      <w:r w:rsidRPr="00B75906">
        <w:rPr>
          <w:sz w:val="22"/>
          <w:szCs w:val="22"/>
        </w:rPr>
        <w:t>r</w:t>
      </w:r>
      <w:r w:rsidRPr="00FC7E68">
        <w:rPr>
          <w:sz w:val="22"/>
          <w:szCs w:val="22"/>
        </w:rPr>
        <w:t xml:space="preserve">. </w:t>
      </w:r>
      <w:r w:rsidR="00B75906" w:rsidRPr="00FC7E68">
        <w:rPr>
          <w:sz w:val="22"/>
          <w:szCs w:val="22"/>
        </w:rPr>
        <w:t>8-p</w:t>
      </w:r>
      <w:r w:rsidR="00B75906" w:rsidRPr="00B75906">
        <w:rPr>
          <w:sz w:val="22"/>
          <w:szCs w:val="22"/>
        </w:rPr>
        <w:t xml:space="preserve"> </w:t>
      </w:r>
      <w:r w:rsidRPr="00B75906">
        <w:rPr>
          <w:sz w:val="22"/>
          <w:szCs w:val="22"/>
        </w:rPr>
        <w:t>„</w:t>
      </w:r>
      <w:r w:rsidR="00B75906" w:rsidRPr="00B75906">
        <w:rPr>
          <w:sz w:val="22"/>
          <w:szCs w:val="22"/>
        </w:rPr>
        <w:t>Par konkursa komisijas nozīmēšanu</w:t>
      </w:r>
      <w:r w:rsidRPr="00B75906">
        <w:rPr>
          <w:sz w:val="22"/>
          <w:szCs w:val="22"/>
        </w:rPr>
        <w:t>”</w:t>
      </w:r>
      <w:r w:rsidRPr="009B439D">
        <w:rPr>
          <w:sz w:val="22"/>
          <w:szCs w:val="22"/>
        </w:rPr>
        <w:t xml:space="preserve"> izveidota komisija </w:t>
      </w:r>
      <w:r w:rsidR="004F0A95">
        <w:rPr>
          <w:sz w:val="22"/>
          <w:szCs w:val="22"/>
        </w:rPr>
        <w:t>5</w:t>
      </w:r>
      <w:r w:rsidRPr="009B439D">
        <w:rPr>
          <w:sz w:val="22"/>
          <w:szCs w:val="22"/>
        </w:rPr>
        <w:t xml:space="preserve"> cilvēku sastāvā. Konkursa komisija var pieaicināt speciālistus izglītības darbības jautājumos</w:t>
      </w:r>
      <w:r w:rsidR="00ED794C" w:rsidRPr="009B439D">
        <w:rPr>
          <w:sz w:val="22"/>
          <w:szCs w:val="22"/>
        </w:rPr>
        <w:t xml:space="preserve"> ar padomdevēja tiesībām</w:t>
      </w:r>
      <w:r w:rsidRPr="009B439D">
        <w:rPr>
          <w:sz w:val="22"/>
          <w:szCs w:val="22"/>
        </w:rPr>
        <w:t xml:space="preserve">. </w:t>
      </w:r>
    </w:p>
    <w:p w:rsidR="005B48EB" w:rsidRPr="009B439D" w:rsidRDefault="005B48EB" w:rsidP="00B75906">
      <w:pPr>
        <w:pStyle w:val="Default"/>
        <w:jc w:val="both"/>
        <w:rPr>
          <w:sz w:val="22"/>
          <w:szCs w:val="22"/>
        </w:rPr>
      </w:pPr>
      <w:r w:rsidRPr="009B439D">
        <w:rPr>
          <w:sz w:val="22"/>
          <w:szCs w:val="22"/>
        </w:rPr>
        <w:t>2.2. Informācija par konkursa izsludināšanu, norādot prasības pretendentiem, dokumentu iesniegšanas vietu un termiņu, kā arī informācijas saņemšanas vietu publicējama laikrakstā „</w:t>
      </w:r>
      <w:proofErr w:type="spellStart"/>
      <w:r w:rsidR="00ED794C" w:rsidRPr="009B439D">
        <w:rPr>
          <w:sz w:val="22"/>
          <w:szCs w:val="22"/>
        </w:rPr>
        <w:t>Ziemeļlatvija</w:t>
      </w:r>
      <w:proofErr w:type="spellEnd"/>
      <w:r w:rsidRPr="009B439D">
        <w:rPr>
          <w:sz w:val="22"/>
          <w:szCs w:val="22"/>
        </w:rPr>
        <w:t xml:space="preserve">”, </w:t>
      </w:r>
      <w:r w:rsidR="00ED794C" w:rsidRPr="009B439D">
        <w:rPr>
          <w:sz w:val="22"/>
          <w:szCs w:val="22"/>
        </w:rPr>
        <w:t>Valkas</w:t>
      </w:r>
      <w:r w:rsidRPr="009B439D">
        <w:rPr>
          <w:sz w:val="22"/>
          <w:szCs w:val="22"/>
        </w:rPr>
        <w:t xml:space="preserve"> novada pašvaldības mājas lapā </w:t>
      </w:r>
      <w:proofErr w:type="spellStart"/>
      <w:r w:rsidRPr="009B439D">
        <w:rPr>
          <w:sz w:val="22"/>
          <w:szCs w:val="22"/>
        </w:rPr>
        <w:t>www.</w:t>
      </w:r>
      <w:r w:rsidR="00ED794C" w:rsidRPr="009B439D">
        <w:rPr>
          <w:sz w:val="22"/>
          <w:szCs w:val="22"/>
        </w:rPr>
        <w:t>valka</w:t>
      </w:r>
      <w:r w:rsidRPr="009B439D">
        <w:rPr>
          <w:sz w:val="22"/>
          <w:szCs w:val="22"/>
        </w:rPr>
        <w:t>.lv</w:t>
      </w:r>
      <w:proofErr w:type="spellEnd"/>
      <w:r w:rsidRPr="009B439D">
        <w:rPr>
          <w:sz w:val="22"/>
          <w:szCs w:val="22"/>
        </w:rPr>
        <w:t xml:space="preserve">. </w:t>
      </w:r>
    </w:p>
    <w:p w:rsidR="005B48EB" w:rsidRPr="009B439D" w:rsidRDefault="005B48EB" w:rsidP="00B75906">
      <w:pPr>
        <w:pStyle w:val="Default"/>
        <w:jc w:val="both"/>
        <w:rPr>
          <w:sz w:val="22"/>
          <w:szCs w:val="22"/>
        </w:rPr>
      </w:pPr>
      <w:r w:rsidRPr="009B439D">
        <w:rPr>
          <w:sz w:val="22"/>
          <w:szCs w:val="22"/>
        </w:rPr>
        <w:t xml:space="preserve">2.3. </w:t>
      </w:r>
      <w:r w:rsidR="00ED794C" w:rsidRPr="009B439D">
        <w:rPr>
          <w:sz w:val="22"/>
          <w:szCs w:val="22"/>
        </w:rPr>
        <w:t xml:space="preserve">Saskaņā ar Ministru kabineta 2014.gada 19.augusta noteikumu nr.496 5.punktu uz direktora amatu </w:t>
      </w:r>
      <w:r w:rsidRPr="009B439D">
        <w:rPr>
          <w:sz w:val="22"/>
          <w:szCs w:val="22"/>
        </w:rPr>
        <w:t xml:space="preserve"> var pretendēt personas, kur</w:t>
      </w:r>
      <w:r w:rsidR="00ED794C" w:rsidRPr="009B439D">
        <w:rPr>
          <w:sz w:val="22"/>
          <w:szCs w:val="22"/>
        </w:rPr>
        <w:t>as atbilst šādām prasībām</w:t>
      </w:r>
      <w:r w:rsidRPr="009B439D">
        <w:rPr>
          <w:sz w:val="22"/>
          <w:szCs w:val="22"/>
        </w:rPr>
        <w:t xml:space="preserve">: </w:t>
      </w:r>
    </w:p>
    <w:p w:rsidR="00ED794C" w:rsidRPr="009B439D" w:rsidRDefault="00ED794C" w:rsidP="00B75906">
      <w:pPr>
        <w:pStyle w:val="Default"/>
        <w:jc w:val="both"/>
        <w:rPr>
          <w:sz w:val="22"/>
          <w:szCs w:val="22"/>
        </w:rPr>
      </w:pPr>
      <w:r w:rsidRPr="009B439D">
        <w:rPr>
          <w:sz w:val="22"/>
          <w:szCs w:val="22"/>
        </w:rPr>
        <w:t xml:space="preserve">2.3.1. uz pretendentu neattiecas </w:t>
      </w:r>
      <w:hyperlink r:id="rId4" w:tgtFrame="_blank" w:history="1">
        <w:r w:rsidRPr="009B439D">
          <w:rPr>
            <w:sz w:val="22"/>
            <w:szCs w:val="22"/>
          </w:rPr>
          <w:t>Izglītības likumā</w:t>
        </w:r>
      </w:hyperlink>
      <w:r w:rsidRPr="009B439D">
        <w:rPr>
          <w:sz w:val="22"/>
          <w:szCs w:val="22"/>
        </w:rPr>
        <w:t xml:space="preserve"> un </w:t>
      </w:r>
      <w:hyperlink r:id="rId5" w:tgtFrame="_blank" w:history="1">
        <w:r w:rsidRPr="009B439D">
          <w:rPr>
            <w:sz w:val="22"/>
            <w:szCs w:val="22"/>
          </w:rPr>
          <w:t>Bērnu tiesību aizsardzības likumā</w:t>
        </w:r>
      </w:hyperlink>
      <w:r w:rsidRPr="009B439D">
        <w:rPr>
          <w:sz w:val="22"/>
          <w:szCs w:val="22"/>
        </w:rPr>
        <w:t xml:space="preserve"> noteiktie ierobežojumi strādāt par pedagogu;</w:t>
      </w:r>
    </w:p>
    <w:p w:rsidR="00ED794C" w:rsidRPr="009B439D" w:rsidRDefault="00ED794C" w:rsidP="00B75906">
      <w:pPr>
        <w:pStyle w:val="Default"/>
        <w:jc w:val="both"/>
        <w:rPr>
          <w:sz w:val="22"/>
          <w:szCs w:val="22"/>
        </w:rPr>
      </w:pPr>
      <w:r w:rsidRPr="00513957">
        <w:rPr>
          <w:sz w:val="22"/>
          <w:szCs w:val="22"/>
        </w:rPr>
        <w:t xml:space="preserve">2.3.2. pretendenta izglītība atbilst </w:t>
      </w:r>
      <w:hyperlink r:id="rId6" w:tgtFrame="_blank" w:history="1">
        <w:r w:rsidRPr="00513957">
          <w:rPr>
            <w:sz w:val="22"/>
            <w:szCs w:val="22"/>
          </w:rPr>
          <w:t>Izglītības likumā</w:t>
        </w:r>
      </w:hyperlink>
      <w:r w:rsidRPr="00513957">
        <w:rPr>
          <w:sz w:val="22"/>
          <w:szCs w:val="22"/>
        </w:rPr>
        <w:t xml:space="preserve"> un Ministru kabineta noteikumos par pedagogiem nepieciešamo izglītību un profesionālo kvalifikāciju un profesionālās pilnveides kārtību noteiktajām prasībām;</w:t>
      </w:r>
    </w:p>
    <w:p w:rsidR="00ED794C" w:rsidRPr="009B439D" w:rsidRDefault="00ED794C" w:rsidP="00B75906">
      <w:pPr>
        <w:pStyle w:val="Default"/>
        <w:jc w:val="both"/>
        <w:rPr>
          <w:sz w:val="22"/>
          <w:szCs w:val="22"/>
        </w:rPr>
      </w:pPr>
      <w:r w:rsidRPr="009B439D">
        <w:rPr>
          <w:sz w:val="22"/>
          <w:szCs w:val="22"/>
        </w:rPr>
        <w:t xml:space="preserve">2.3.3. pretendents prot valsts valodu augstākajā līmenī atbilstoši </w:t>
      </w:r>
      <w:hyperlink r:id="rId7" w:tgtFrame="_blank" w:history="1">
        <w:r w:rsidRPr="009B439D">
          <w:rPr>
            <w:sz w:val="22"/>
            <w:szCs w:val="22"/>
          </w:rPr>
          <w:t>Valsts valodas likuma</w:t>
        </w:r>
      </w:hyperlink>
      <w:r w:rsidRPr="009B439D">
        <w:rPr>
          <w:sz w:val="22"/>
          <w:szCs w:val="22"/>
        </w:rPr>
        <w:t xml:space="preserve"> prasībām un vismaz vienu Eiropas Savienības oficiālo valodu profesionālajai darbībai nepieciešamajā apjomā;</w:t>
      </w:r>
    </w:p>
    <w:p w:rsidR="00ED794C" w:rsidRPr="009B439D" w:rsidRDefault="00ED794C" w:rsidP="00B75906">
      <w:pPr>
        <w:pStyle w:val="Default"/>
        <w:jc w:val="both"/>
        <w:rPr>
          <w:sz w:val="22"/>
          <w:szCs w:val="22"/>
        </w:rPr>
      </w:pPr>
      <w:r w:rsidRPr="009B439D">
        <w:rPr>
          <w:sz w:val="22"/>
          <w:szCs w:val="22"/>
        </w:rPr>
        <w:t>2.3.4. pretendentam ir vismaz triju gadu pedagoģiskā darba pieredze izglītības jomā vai izglītības vadības darbā.</w:t>
      </w:r>
    </w:p>
    <w:p w:rsidR="005B48EB" w:rsidRPr="009B439D" w:rsidRDefault="005B48EB" w:rsidP="00B75906">
      <w:pPr>
        <w:pStyle w:val="Default"/>
        <w:jc w:val="both"/>
        <w:rPr>
          <w:sz w:val="22"/>
          <w:szCs w:val="22"/>
        </w:rPr>
      </w:pPr>
      <w:r w:rsidRPr="009B439D">
        <w:rPr>
          <w:sz w:val="22"/>
          <w:szCs w:val="22"/>
        </w:rPr>
        <w:t xml:space="preserve">2.4. </w:t>
      </w:r>
      <w:r w:rsidR="003F6F09" w:rsidRPr="009B439D">
        <w:rPr>
          <w:sz w:val="22"/>
          <w:szCs w:val="22"/>
        </w:rPr>
        <w:t>D</w:t>
      </w:r>
      <w:r w:rsidRPr="009B439D">
        <w:rPr>
          <w:sz w:val="22"/>
          <w:szCs w:val="22"/>
        </w:rPr>
        <w:t xml:space="preserve">irektora amata pretendentiem </w:t>
      </w:r>
      <w:r w:rsidRPr="00E1548E">
        <w:rPr>
          <w:bCs/>
          <w:sz w:val="22"/>
          <w:szCs w:val="22"/>
        </w:rPr>
        <w:t>jāiesniedz šādi dokumenti:</w:t>
      </w:r>
      <w:r w:rsidRPr="009B439D">
        <w:rPr>
          <w:b/>
          <w:bCs/>
          <w:sz w:val="22"/>
          <w:szCs w:val="22"/>
        </w:rPr>
        <w:t xml:space="preserve"> </w:t>
      </w:r>
    </w:p>
    <w:p w:rsidR="005B48EB" w:rsidRDefault="005B48EB" w:rsidP="00B75906">
      <w:pPr>
        <w:pStyle w:val="Default"/>
        <w:jc w:val="both"/>
        <w:rPr>
          <w:sz w:val="22"/>
          <w:szCs w:val="22"/>
        </w:rPr>
      </w:pPr>
      <w:r w:rsidRPr="009B439D">
        <w:rPr>
          <w:sz w:val="22"/>
          <w:szCs w:val="22"/>
        </w:rPr>
        <w:t xml:space="preserve">2.4.1. motivēta pieteikuma vēstule; </w:t>
      </w:r>
    </w:p>
    <w:p w:rsidR="005B48EB" w:rsidRDefault="005B48EB" w:rsidP="00B75906">
      <w:pPr>
        <w:pStyle w:val="Default"/>
        <w:jc w:val="both"/>
        <w:rPr>
          <w:sz w:val="22"/>
          <w:szCs w:val="22"/>
        </w:rPr>
      </w:pPr>
      <w:r w:rsidRPr="009B439D">
        <w:rPr>
          <w:sz w:val="22"/>
          <w:szCs w:val="22"/>
        </w:rPr>
        <w:t>2.4.</w:t>
      </w:r>
      <w:r w:rsidR="00513957">
        <w:rPr>
          <w:sz w:val="22"/>
          <w:szCs w:val="22"/>
        </w:rPr>
        <w:t>2</w:t>
      </w:r>
      <w:r w:rsidRPr="009B439D">
        <w:rPr>
          <w:sz w:val="22"/>
          <w:szCs w:val="22"/>
        </w:rPr>
        <w:t xml:space="preserve">. īss dzīves un darba gaitu pārstāsts (CV); </w:t>
      </w:r>
    </w:p>
    <w:p w:rsidR="00513957" w:rsidRPr="009B439D" w:rsidRDefault="00513957" w:rsidP="00B75906">
      <w:pPr>
        <w:pStyle w:val="Default"/>
        <w:jc w:val="both"/>
        <w:rPr>
          <w:sz w:val="22"/>
          <w:szCs w:val="22"/>
        </w:rPr>
      </w:pPr>
      <w:r>
        <w:rPr>
          <w:sz w:val="22"/>
          <w:szCs w:val="22"/>
        </w:rPr>
        <w:t>2.4.3. izglītību un kvalifikāciju apliecinošo dokumentu kopijas;</w:t>
      </w:r>
    </w:p>
    <w:p w:rsidR="00513957" w:rsidRPr="009B439D" w:rsidRDefault="00513957" w:rsidP="00513957">
      <w:pPr>
        <w:pStyle w:val="Default"/>
        <w:jc w:val="both"/>
        <w:rPr>
          <w:sz w:val="22"/>
          <w:szCs w:val="22"/>
        </w:rPr>
      </w:pPr>
      <w:r>
        <w:rPr>
          <w:sz w:val="22"/>
          <w:szCs w:val="22"/>
        </w:rPr>
        <w:t>2.4.4. skolas attīstības vīzija (divas A4 lapas);</w:t>
      </w:r>
    </w:p>
    <w:p w:rsidR="005B48EB" w:rsidRPr="009B439D" w:rsidRDefault="005B48EB" w:rsidP="00B75906">
      <w:pPr>
        <w:pStyle w:val="Default"/>
        <w:jc w:val="both"/>
        <w:rPr>
          <w:sz w:val="22"/>
          <w:szCs w:val="22"/>
        </w:rPr>
      </w:pPr>
      <w:r w:rsidRPr="009B439D">
        <w:rPr>
          <w:sz w:val="22"/>
          <w:szCs w:val="22"/>
        </w:rPr>
        <w:lastRenderedPageBreak/>
        <w:t xml:space="preserve">2.5. Nolikuma 2.4.punktā minētie dokumenti pretendentiem jāiesniedz līdz </w:t>
      </w:r>
      <w:proofErr w:type="gramStart"/>
      <w:r w:rsidRPr="00E1548E">
        <w:rPr>
          <w:bCs/>
          <w:sz w:val="22"/>
          <w:szCs w:val="22"/>
        </w:rPr>
        <w:t>201</w:t>
      </w:r>
      <w:r w:rsidR="00513957">
        <w:rPr>
          <w:bCs/>
          <w:sz w:val="22"/>
          <w:szCs w:val="22"/>
        </w:rPr>
        <w:t>6</w:t>
      </w:r>
      <w:r w:rsidRPr="00E1548E">
        <w:rPr>
          <w:bCs/>
          <w:sz w:val="22"/>
          <w:szCs w:val="22"/>
        </w:rPr>
        <w:t>.gada</w:t>
      </w:r>
      <w:proofErr w:type="gramEnd"/>
      <w:r w:rsidRPr="00E1548E">
        <w:rPr>
          <w:bCs/>
          <w:sz w:val="22"/>
          <w:szCs w:val="22"/>
        </w:rPr>
        <w:t xml:space="preserve"> </w:t>
      </w:r>
      <w:r w:rsidR="004F0A95">
        <w:rPr>
          <w:bCs/>
          <w:sz w:val="22"/>
          <w:szCs w:val="22"/>
        </w:rPr>
        <w:t>29</w:t>
      </w:r>
      <w:r w:rsidRPr="00FC7E68">
        <w:rPr>
          <w:bCs/>
          <w:sz w:val="22"/>
          <w:szCs w:val="22"/>
        </w:rPr>
        <w:t>.</w:t>
      </w:r>
      <w:r w:rsidRPr="00E1548E">
        <w:rPr>
          <w:bCs/>
          <w:sz w:val="22"/>
          <w:szCs w:val="22"/>
        </w:rPr>
        <w:t>j</w:t>
      </w:r>
      <w:r w:rsidR="003F6F09" w:rsidRPr="00E1548E">
        <w:rPr>
          <w:bCs/>
          <w:sz w:val="22"/>
          <w:szCs w:val="22"/>
        </w:rPr>
        <w:t>anvārim</w:t>
      </w:r>
      <w:r w:rsidRPr="00E1548E">
        <w:rPr>
          <w:bCs/>
          <w:sz w:val="22"/>
          <w:szCs w:val="22"/>
        </w:rPr>
        <w:t xml:space="preserve"> plkst.1</w:t>
      </w:r>
      <w:r w:rsidR="003F6F09" w:rsidRPr="00E1548E">
        <w:rPr>
          <w:bCs/>
          <w:sz w:val="22"/>
          <w:szCs w:val="22"/>
        </w:rPr>
        <w:t>7</w:t>
      </w:r>
      <w:r w:rsidRPr="00E1548E">
        <w:rPr>
          <w:bCs/>
          <w:sz w:val="22"/>
          <w:szCs w:val="22"/>
        </w:rPr>
        <w:t>.00</w:t>
      </w:r>
      <w:r w:rsidR="003F6F09" w:rsidRPr="00E1548E">
        <w:rPr>
          <w:bCs/>
          <w:sz w:val="22"/>
          <w:szCs w:val="22"/>
        </w:rPr>
        <w:t xml:space="preserve"> </w:t>
      </w:r>
      <w:r w:rsidR="003F6F09" w:rsidRPr="009B439D">
        <w:rPr>
          <w:sz w:val="22"/>
          <w:szCs w:val="22"/>
        </w:rPr>
        <w:t xml:space="preserve">Valkas novada domes personāla nodaļā, Semināra ielā 29, Valkā, vai elektroniski personāla nodaļas vadītājai: </w:t>
      </w:r>
      <w:proofErr w:type="spellStart"/>
      <w:r w:rsidR="003F6F09" w:rsidRPr="009B439D">
        <w:rPr>
          <w:sz w:val="22"/>
          <w:szCs w:val="22"/>
        </w:rPr>
        <w:t>liga.metuzale@valka.lv</w:t>
      </w:r>
      <w:proofErr w:type="spellEnd"/>
      <w:r w:rsidRPr="009B439D">
        <w:rPr>
          <w:b/>
          <w:bCs/>
          <w:sz w:val="22"/>
          <w:szCs w:val="22"/>
        </w:rPr>
        <w:t xml:space="preserve">. </w:t>
      </w:r>
      <w:r w:rsidRPr="009B439D">
        <w:rPr>
          <w:sz w:val="22"/>
          <w:szCs w:val="22"/>
        </w:rPr>
        <w:t xml:space="preserve">Ja pretendents norādītajā termiņā neiesniedz visus nepieciešamos dokumentus, attiecīgais pieteikums netiek izskatīts. </w:t>
      </w:r>
    </w:p>
    <w:p w:rsidR="005B48EB" w:rsidRPr="009B439D" w:rsidRDefault="005B48EB" w:rsidP="00B75906">
      <w:pPr>
        <w:pStyle w:val="Default"/>
        <w:jc w:val="both"/>
        <w:rPr>
          <w:sz w:val="22"/>
          <w:szCs w:val="22"/>
        </w:rPr>
      </w:pPr>
      <w:r w:rsidRPr="009B439D">
        <w:rPr>
          <w:sz w:val="22"/>
          <w:szCs w:val="22"/>
        </w:rPr>
        <w:t xml:space="preserve">2.6. Ja noteiktajā termiņā dokumentus nav iesniedzis neviens pretendents, konkursa komisija nosaka pieteikšanās termiņa pagarinājumu, atkārtoti izsludina konkursu vai pārtrauc konkursu. </w:t>
      </w:r>
    </w:p>
    <w:p w:rsidR="00E1548E" w:rsidRDefault="00E1548E" w:rsidP="00B75906">
      <w:pPr>
        <w:pStyle w:val="Default"/>
        <w:jc w:val="both"/>
        <w:rPr>
          <w:b/>
          <w:bCs/>
          <w:sz w:val="22"/>
          <w:szCs w:val="22"/>
        </w:rPr>
      </w:pPr>
    </w:p>
    <w:p w:rsidR="005B48EB" w:rsidRPr="00E1548E" w:rsidRDefault="005B48EB" w:rsidP="00B75906">
      <w:pPr>
        <w:pStyle w:val="Default"/>
        <w:jc w:val="both"/>
        <w:rPr>
          <w:b/>
          <w:sz w:val="22"/>
          <w:szCs w:val="22"/>
        </w:rPr>
      </w:pPr>
      <w:r w:rsidRPr="00E1548E">
        <w:rPr>
          <w:b/>
          <w:bCs/>
          <w:sz w:val="22"/>
          <w:szCs w:val="22"/>
        </w:rPr>
        <w:t xml:space="preserve">3. Konkursa norise </w:t>
      </w:r>
    </w:p>
    <w:p w:rsidR="003F6F09" w:rsidRPr="009B439D" w:rsidRDefault="005B48EB" w:rsidP="00B75906">
      <w:pPr>
        <w:pStyle w:val="Default"/>
        <w:jc w:val="both"/>
        <w:rPr>
          <w:sz w:val="22"/>
          <w:szCs w:val="22"/>
        </w:rPr>
      </w:pPr>
      <w:r w:rsidRPr="009B439D">
        <w:rPr>
          <w:sz w:val="22"/>
          <w:szCs w:val="22"/>
        </w:rPr>
        <w:t xml:space="preserve">3.1. </w:t>
      </w:r>
      <w:r w:rsidR="003F6F09" w:rsidRPr="009B439D">
        <w:rPr>
          <w:sz w:val="22"/>
          <w:szCs w:val="22"/>
        </w:rPr>
        <w:t>Konkursa komisija</w:t>
      </w:r>
      <w:r w:rsidR="004B5AED" w:rsidRPr="009B439D">
        <w:rPr>
          <w:sz w:val="22"/>
          <w:szCs w:val="22"/>
        </w:rPr>
        <w:t xml:space="preserve"> vērtēšanu veic divās kārtās. S</w:t>
      </w:r>
      <w:r w:rsidR="003F6F09" w:rsidRPr="009B439D">
        <w:rPr>
          <w:sz w:val="22"/>
          <w:szCs w:val="22"/>
        </w:rPr>
        <w:t xml:space="preserve">ēdes tiek protokolētas. </w:t>
      </w:r>
    </w:p>
    <w:p w:rsidR="004B5AED" w:rsidRPr="009B439D" w:rsidRDefault="003F6F09" w:rsidP="00B75906">
      <w:pPr>
        <w:pStyle w:val="Default"/>
        <w:jc w:val="both"/>
        <w:rPr>
          <w:sz w:val="22"/>
          <w:szCs w:val="22"/>
        </w:rPr>
      </w:pPr>
      <w:r w:rsidRPr="009B439D">
        <w:rPr>
          <w:sz w:val="22"/>
          <w:szCs w:val="22"/>
        </w:rPr>
        <w:t xml:space="preserve">3.2. </w:t>
      </w:r>
      <w:r w:rsidR="004B5AED" w:rsidRPr="009B439D">
        <w:rPr>
          <w:sz w:val="22"/>
          <w:szCs w:val="22"/>
        </w:rPr>
        <w:t>Vērtēšanas pirmā kārta:</w:t>
      </w:r>
    </w:p>
    <w:p w:rsidR="005B48EB" w:rsidRPr="009B439D" w:rsidRDefault="004B5AED" w:rsidP="00B75906">
      <w:pPr>
        <w:pStyle w:val="Default"/>
        <w:jc w:val="both"/>
        <w:rPr>
          <w:sz w:val="22"/>
          <w:szCs w:val="22"/>
        </w:rPr>
      </w:pPr>
      <w:r w:rsidRPr="009B439D">
        <w:rPr>
          <w:sz w:val="22"/>
          <w:szCs w:val="22"/>
        </w:rPr>
        <w:t xml:space="preserve">3.2.1 Komisija vērtē </w:t>
      </w:r>
      <w:r w:rsidR="005B48EB" w:rsidRPr="009B439D">
        <w:rPr>
          <w:sz w:val="22"/>
          <w:szCs w:val="22"/>
        </w:rPr>
        <w:t>pretendentu iesniegto pieteikumu atbilst</w:t>
      </w:r>
      <w:r w:rsidRPr="009B439D">
        <w:rPr>
          <w:sz w:val="22"/>
          <w:szCs w:val="22"/>
        </w:rPr>
        <w:t>ību</w:t>
      </w:r>
      <w:r w:rsidR="005B48EB" w:rsidRPr="009B439D">
        <w:rPr>
          <w:sz w:val="22"/>
          <w:szCs w:val="22"/>
        </w:rPr>
        <w:t xml:space="preserve"> </w:t>
      </w:r>
      <w:r w:rsidR="003F6F09" w:rsidRPr="009B439D">
        <w:rPr>
          <w:sz w:val="22"/>
          <w:szCs w:val="22"/>
        </w:rPr>
        <w:t>nolikuma 2.3. punkta prasībā</w:t>
      </w:r>
      <w:r w:rsidR="00EC3B03" w:rsidRPr="009B439D">
        <w:rPr>
          <w:sz w:val="22"/>
          <w:szCs w:val="22"/>
        </w:rPr>
        <w:t>m</w:t>
      </w:r>
      <w:r w:rsidR="003F6F09" w:rsidRPr="009B439D">
        <w:rPr>
          <w:sz w:val="22"/>
          <w:szCs w:val="22"/>
        </w:rPr>
        <w:t>.</w:t>
      </w:r>
      <w:r w:rsidR="005B48EB" w:rsidRPr="009B439D">
        <w:rPr>
          <w:sz w:val="22"/>
          <w:szCs w:val="22"/>
        </w:rPr>
        <w:t xml:space="preserve"> </w:t>
      </w:r>
    </w:p>
    <w:p w:rsidR="005B48EB" w:rsidRPr="009B439D" w:rsidRDefault="005B48EB" w:rsidP="00B75906">
      <w:pPr>
        <w:pStyle w:val="Default"/>
        <w:jc w:val="both"/>
        <w:rPr>
          <w:sz w:val="22"/>
          <w:szCs w:val="22"/>
        </w:rPr>
      </w:pPr>
      <w:r w:rsidRPr="009B439D">
        <w:rPr>
          <w:sz w:val="22"/>
          <w:szCs w:val="22"/>
        </w:rPr>
        <w:t>3.</w:t>
      </w:r>
      <w:r w:rsidR="004B5AED" w:rsidRPr="009B439D">
        <w:rPr>
          <w:sz w:val="22"/>
          <w:szCs w:val="22"/>
        </w:rPr>
        <w:t>2.2.</w:t>
      </w:r>
      <w:r w:rsidRPr="009B439D">
        <w:rPr>
          <w:sz w:val="22"/>
          <w:szCs w:val="22"/>
        </w:rPr>
        <w:t xml:space="preserve"> Ja komisija konstatē, ka pretendents nav iesniedzis nepieciešamos dokumentus vai pretendents neatbilst kādai izvirzītajai prasībai, pretendents tiek izslēgts no tālākās dalības konkursā</w:t>
      </w:r>
      <w:r w:rsidR="009B439D" w:rsidRPr="009B439D">
        <w:rPr>
          <w:sz w:val="22"/>
          <w:szCs w:val="22"/>
        </w:rPr>
        <w:t>, par to paziņojot pretendentam.</w:t>
      </w:r>
    </w:p>
    <w:p w:rsidR="005B48EB" w:rsidRPr="009B439D" w:rsidRDefault="005B48EB" w:rsidP="00B75906">
      <w:pPr>
        <w:pStyle w:val="Default"/>
        <w:jc w:val="both"/>
        <w:rPr>
          <w:sz w:val="22"/>
          <w:szCs w:val="22"/>
        </w:rPr>
      </w:pPr>
      <w:r w:rsidRPr="009B439D">
        <w:rPr>
          <w:sz w:val="22"/>
          <w:szCs w:val="22"/>
        </w:rPr>
        <w:t>3.</w:t>
      </w:r>
      <w:r w:rsidR="004B5AED" w:rsidRPr="009B439D">
        <w:rPr>
          <w:sz w:val="22"/>
          <w:szCs w:val="22"/>
        </w:rPr>
        <w:t>2.3</w:t>
      </w:r>
      <w:r w:rsidRPr="009B439D">
        <w:rPr>
          <w:sz w:val="22"/>
          <w:szCs w:val="22"/>
        </w:rPr>
        <w:t>. Komisija pretendentus, kas atbilst nolikumā izvirzītajām prasībām</w:t>
      </w:r>
      <w:r w:rsidR="00EC3B03" w:rsidRPr="009B439D">
        <w:rPr>
          <w:sz w:val="22"/>
          <w:szCs w:val="22"/>
        </w:rPr>
        <w:t xml:space="preserve"> uzaicina uz konkursa otro kārtu – darba interviju, </w:t>
      </w:r>
      <w:r w:rsidRPr="009B439D">
        <w:rPr>
          <w:sz w:val="22"/>
          <w:szCs w:val="22"/>
        </w:rPr>
        <w:t xml:space="preserve">ne vēlāk kā divas dienas pirms </w:t>
      </w:r>
      <w:r w:rsidR="00EC3B03" w:rsidRPr="009B439D">
        <w:rPr>
          <w:sz w:val="22"/>
          <w:szCs w:val="22"/>
        </w:rPr>
        <w:t>intervijas</w:t>
      </w:r>
      <w:r w:rsidRPr="009B439D">
        <w:rPr>
          <w:sz w:val="22"/>
          <w:szCs w:val="22"/>
        </w:rPr>
        <w:t xml:space="preserve">. </w:t>
      </w:r>
    </w:p>
    <w:p w:rsidR="004B5AED" w:rsidRPr="009B439D" w:rsidRDefault="004B5AED" w:rsidP="00B75906">
      <w:pPr>
        <w:pStyle w:val="Default"/>
        <w:jc w:val="both"/>
        <w:rPr>
          <w:sz w:val="22"/>
          <w:szCs w:val="22"/>
        </w:rPr>
      </w:pPr>
      <w:r w:rsidRPr="009B439D">
        <w:rPr>
          <w:sz w:val="22"/>
          <w:szCs w:val="22"/>
        </w:rPr>
        <w:t>3.3. Vērtēšanas otrā kārta:</w:t>
      </w:r>
    </w:p>
    <w:p w:rsidR="002C78B0" w:rsidRPr="009B439D" w:rsidRDefault="002C78B0" w:rsidP="00B75906">
      <w:pPr>
        <w:pStyle w:val="Default"/>
        <w:jc w:val="both"/>
        <w:rPr>
          <w:sz w:val="22"/>
          <w:szCs w:val="22"/>
        </w:rPr>
      </w:pPr>
      <w:r w:rsidRPr="009B439D">
        <w:rPr>
          <w:sz w:val="22"/>
          <w:szCs w:val="22"/>
        </w:rPr>
        <w:t>3.3.1.  Komisijas priekšsēdētājs iepazīstina pretendentu ar komisijas sastāvu un uzaicina pretendentu motivēt savu izvēli kandidēt uz direktora amata vietu, prezentēt skolas attīstības vīziju. Komisijas locekļi uzdod jautājumus pretendentam atbilstoši vērtēšanas kritērijiem par viņa izglītību, kvalifikāciju, darba pieredzi un citām kompetencēm, kas ļauj izvērtēt pretendenta atbilstību izglītības iestādes direktora amatam.</w:t>
      </w:r>
    </w:p>
    <w:p w:rsidR="004B5AED" w:rsidRPr="009B439D" w:rsidRDefault="005B48EB" w:rsidP="00B75906">
      <w:pPr>
        <w:pStyle w:val="Default"/>
        <w:jc w:val="both"/>
        <w:rPr>
          <w:sz w:val="22"/>
          <w:szCs w:val="22"/>
        </w:rPr>
      </w:pPr>
      <w:r w:rsidRPr="009B439D">
        <w:rPr>
          <w:sz w:val="22"/>
          <w:szCs w:val="22"/>
        </w:rPr>
        <w:t>3.</w:t>
      </w:r>
      <w:r w:rsidR="002C78B0" w:rsidRPr="009B439D">
        <w:rPr>
          <w:sz w:val="22"/>
          <w:szCs w:val="22"/>
        </w:rPr>
        <w:t>3.2</w:t>
      </w:r>
      <w:r w:rsidRPr="009B439D">
        <w:rPr>
          <w:sz w:val="22"/>
          <w:szCs w:val="22"/>
        </w:rPr>
        <w:t>.</w:t>
      </w:r>
      <w:r w:rsidR="004B5AED" w:rsidRPr="009B439D">
        <w:rPr>
          <w:sz w:val="22"/>
          <w:szCs w:val="22"/>
        </w:rPr>
        <w:t xml:space="preserve"> Vērtēšanā tiek izmantota punktu sistēma no 1 (vāji, nav nozīmīgs) līdz 3 (izcili, nozīmīgs). Vērtējamie kritēriji – izglītība, pieredze vadošā amatā, interese par amatu (motivācija), zināšanas par iestādi </w:t>
      </w:r>
      <w:r w:rsidR="00513957">
        <w:rPr>
          <w:sz w:val="22"/>
          <w:szCs w:val="22"/>
        </w:rPr>
        <w:t>(reorganizētā Valkas pamatskola un ģimnāzija)</w:t>
      </w:r>
      <w:r w:rsidR="004B5AED" w:rsidRPr="009B439D">
        <w:rPr>
          <w:sz w:val="22"/>
          <w:szCs w:val="22"/>
        </w:rPr>
        <w:t>, izpratne par direktora amatu, izpratne par iestādes budžetu, pasākumu organizēšanas prasmes, komunikācijas prasmes, svešvalodu zināšanas, datorprasmes, kopējās iespaids (piemērotība amatam).</w:t>
      </w:r>
    </w:p>
    <w:p w:rsidR="004B5AED" w:rsidRPr="009B439D" w:rsidRDefault="002C78B0" w:rsidP="00B75906">
      <w:pPr>
        <w:pStyle w:val="Default"/>
        <w:jc w:val="both"/>
        <w:rPr>
          <w:sz w:val="22"/>
          <w:szCs w:val="22"/>
        </w:rPr>
      </w:pPr>
      <w:r w:rsidRPr="009B439D">
        <w:rPr>
          <w:sz w:val="22"/>
          <w:szCs w:val="22"/>
        </w:rPr>
        <w:t xml:space="preserve">3.3.3. </w:t>
      </w:r>
      <w:r w:rsidR="009B439D" w:rsidRPr="009B439D">
        <w:rPr>
          <w:sz w:val="22"/>
          <w:szCs w:val="22"/>
        </w:rPr>
        <w:t xml:space="preserve">Komisija pieņem galīgo lēmumu bez pretendentu klātbūtnes.  </w:t>
      </w:r>
      <w:r w:rsidR="004B5AED" w:rsidRPr="009B439D">
        <w:rPr>
          <w:sz w:val="22"/>
          <w:szCs w:val="22"/>
        </w:rPr>
        <w:t>Komisijas locekļi aizpilda vērtēšanas tabulas par katru pretendentu.</w:t>
      </w:r>
      <w:r w:rsidRPr="009B439D">
        <w:rPr>
          <w:sz w:val="22"/>
          <w:szCs w:val="22"/>
        </w:rPr>
        <w:t xml:space="preserve"> Galīgā vērtējuma noteikšanai tiek veidota kopsavilkuma tabula. </w:t>
      </w:r>
      <w:r w:rsidRPr="00B75906">
        <w:rPr>
          <w:sz w:val="22"/>
          <w:szCs w:val="22"/>
        </w:rPr>
        <w:t>Lēmumu par pretendenta atbilstību pieņem, pamatojoties uz individuāl</w:t>
      </w:r>
      <w:r w:rsidR="009B439D" w:rsidRPr="00B75906">
        <w:rPr>
          <w:sz w:val="22"/>
          <w:szCs w:val="22"/>
        </w:rPr>
        <w:t>o</w:t>
      </w:r>
      <w:r w:rsidRPr="00B75906">
        <w:rPr>
          <w:sz w:val="22"/>
          <w:szCs w:val="22"/>
        </w:rPr>
        <w:t xml:space="preserve"> vērtējuma vidējo punktu skaitu</w:t>
      </w:r>
      <w:r w:rsidR="009B439D" w:rsidRPr="00B75906">
        <w:rPr>
          <w:sz w:val="22"/>
          <w:szCs w:val="22"/>
        </w:rPr>
        <w:t>.</w:t>
      </w:r>
    </w:p>
    <w:p w:rsidR="003F6F09" w:rsidRPr="009B439D" w:rsidRDefault="003F6F09" w:rsidP="00B75906">
      <w:pPr>
        <w:pStyle w:val="Default"/>
        <w:jc w:val="both"/>
        <w:rPr>
          <w:sz w:val="22"/>
          <w:szCs w:val="22"/>
        </w:rPr>
      </w:pPr>
      <w:r w:rsidRPr="009B439D">
        <w:rPr>
          <w:sz w:val="22"/>
          <w:szCs w:val="22"/>
        </w:rPr>
        <w:t>3.</w:t>
      </w:r>
      <w:r w:rsidR="002C78B0" w:rsidRPr="009B439D">
        <w:rPr>
          <w:sz w:val="22"/>
          <w:szCs w:val="22"/>
        </w:rPr>
        <w:t xml:space="preserve">3.4. Par pretendenta izvirzīšanu apstiprināšanai direktora amatā, komisija balso, </w:t>
      </w:r>
      <w:r w:rsidRPr="009B439D">
        <w:rPr>
          <w:sz w:val="22"/>
          <w:szCs w:val="22"/>
        </w:rPr>
        <w:t xml:space="preserve">izšķirošā balss ir komisijas priekšsēdētājam. </w:t>
      </w:r>
    </w:p>
    <w:p w:rsidR="009B439D" w:rsidRPr="009B439D" w:rsidRDefault="009B439D" w:rsidP="00B75906">
      <w:pPr>
        <w:pStyle w:val="Default"/>
        <w:jc w:val="both"/>
        <w:rPr>
          <w:sz w:val="22"/>
          <w:szCs w:val="22"/>
        </w:rPr>
      </w:pPr>
      <w:r w:rsidRPr="009B439D">
        <w:rPr>
          <w:sz w:val="22"/>
          <w:szCs w:val="22"/>
        </w:rPr>
        <w:t>3.3.5. Konkursa rezultātus visiem pretendentiem paziņo 5 darba dienu laikā.</w:t>
      </w:r>
    </w:p>
    <w:p w:rsidR="002C78B0" w:rsidRPr="009B439D" w:rsidRDefault="002C78B0" w:rsidP="00B75906">
      <w:pPr>
        <w:pStyle w:val="Default"/>
        <w:jc w:val="both"/>
        <w:rPr>
          <w:sz w:val="22"/>
          <w:szCs w:val="22"/>
        </w:rPr>
      </w:pPr>
    </w:p>
    <w:p w:rsidR="009B439D" w:rsidRPr="009B439D" w:rsidRDefault="009B439D" w:rsidP="00B75906">
      <w:pPr>
        <w:pStyle w:val="Default"/>
        <w:jc w:val="both"/>
        <w:rPr>
          <w:sz w:val="22"/>
          <w:szCs w:val="22"/>
        </w:rPr>
      </w:pPr>
      <w:r w:rsidRPr="009B439D">
        <w:rPr>
          <w:b/>
          <w:bCs/>
          <w:sz w:val="22"/>
          <w:szCs w:val="22"/>
        </w:rPr>
        <w:t xml:space="preserve">4. Nobeiguma noteikumi </w:t>
      </w:r>
    </w:p>
    <w:p w:rsidR="002C78B0" w:rsidRPr="009B439D" w:rsidRDefault="009B439D" w:rsidP="00B75906">
      <w:pPr>
        <w:pStyle w:val="Default"/>
        <w:jc w:val="both"/>
        <w:rPr>
          <w:sz w:val="22"/>
          <w:szCs w:val="22"/>
        </w:rPr>
      </w:pPr>
      <w:r w:rsidRPr="009B439D">
        <w:rPr>
          <w:sz w:val="22"/>
          <w:szCs w:val="22"/>
        </w:rPr>
        <w:t>4.1. P</w:t>
      </w:r>
      <w:r w:rsidR="002C78B0" w:rsidRPr="009B439D">
        <w:rPr>
          <w:sz w:val="22"/>
          <w:szCs w:val="22"/>
        </w:rPr>
        <w:t xml:space="preserve">ar rezultātiem paziņo katram pretendentam rakstveidā piecu darba dienu laikā pēc komisijas lēmuma pieņemšanas. </w:t>
      </w:r>
    </w:p>
    <w:p w:rsidR="009B439D" w:rsidRPr="009B439D" w:rsidRDefault="009B439D" w:rsidP="00B75906">
      <w:pPr>
        <w:pStyle w:val="Default"/>
        <w:jc w:val="both"/>
        <w:rPr>
          <w:sz w:val="22"/>
          <w:szCs w:val="22"/>
        </w:rPr>
      </w:pPr>
      <w:r w:rsidRPr="009B439D">
        <w:rPr>
          <w:sz w:val="22"/>
          <w:szCs w:val="22"/>
        </w:rPr>
        <w:t>4.2. Pretendentu iesniegtie piedāvājumi ir derīgi līdz Domes lēmuma pieņemšanai par apstiprināšanu</w:t>
      </w:r>
      <w:proofErr w:type="gramStart"/>
      <w:r w:rsidR="004F0A95">
        <w:rPr>
          <w:sz w:val="22"/>
          <w:szCs w:val="22"/>
        </w:rPr>
        <w:t xml:space="preserve"> </w:t>
      </w:r>
      <w:r w:rsidRPr="009B439D">
        <w:rPr>
          <w:sz w:val="22"/>
          <w:szCs w:val="22"/>
        </w:rPr>
        <w:t xml:space="preserve"> </w:t>
      </w:r>
      <w:proofErr w:type="gramEnd"/>
      <w:r w:rsidRPr="009B439D">
        <w:rPr>
          <w:sz w:val="22"/>
          <w:szCs w:val="22"/>
        </w:rPr>
        <w:t xml:space="preserve">skolas direktora amatā. </w:t>
      </w:r>
    </w:p>
    <w:p w:rsidR="002C78B0" w:rsidRPr="009B439D" w:rsidRDefault="009B439D" w:rsidP="00B75906">
      <w:pPr>
        <w:pStyle w:val="Default"/>
        <w:jc w:val="both"/>
        <w:rPr>
          <w:sz w:val="22"/>
          <w:szCs w:val="22"/>
        </w:rPr>
      </w:pPr>
      <w:r w:rsidRPr="009B439D">
        <w:rPr>
          <w:sz w:val="22"/>
          <w:szCs w:val="22"/>
        </w:rPr>
        <w:lastRenderedPageBreak/>
        <w:t>4.3</w:t>
      </w:r>
      <w:r w:rsidR="002C78B0" w:rsidRPr="009B439D">
        <w:rPr>
          <w:sz w:val="22"/>
          <w:szCs w:val="22"/>
        </w:rPr>
        <w:t xml:space="preserve">. Pretendents, kurš uzvarējis amata konkursā, tiek virzīts </w:t>
      </w:r>
      <w:r w:rsidRPr="009B439D">
        <w:rPr>
          <w:sz w:val="22"/>
          <w:szCs w:val="22"/>
        </w:rPr>
        <w:t xml:space="preserve">pārbaudei Sodu reģistrā un saskaņots </w:t>
      </w:r>
      <w:r w:rsidR="00513957">
        <w:rPr>
          <w:sz w:val="22"/>
          <w:szCs w:val="22"/>
        </w:rPr>
        <w:t>Izglītības un zinātnes</w:t>
      </w:r>
      <w:r w:rsidRPr="009B439D">
        <w:rPr>
          <w:sz w:val="22"/>
          <w:szCs w:val="22"/>
        </w:rPr>
        <w:t xml:space="preserve"> ministrijā. Pēc pozitīvu lēmumu saņemšanas pretendenta kandidatūra tiek virzīta </w:t>
      </w:r>
      <w:r w:rsidR="002C78B0" w:rsidRPr="009B439D">
        <w:rPr>
          <w:sz w:val="22"/>
          <w:szCs w:val="22"/>
        </w:rPr>
        <w:t>apstiprināšanai tuvākajā domes sēdē. Pēc pozitīva domes lēmuma pieņemšanas pretendents tiek pieņemts darbā</w:t>
      </w:r>
      <w:r w:rsidR="00513957">
        <w:rPr>
          <w:sz w:val="22"/>
          <w:szCs w:val="22"/>
        </w:rPr>
        <w:t xml:space="preserve"> atbilstoši reorganizācijas plānam</w:t>
      </w:r>
      <w:r w:rsidR="002C78B0" w:rsidRPr="009B439D">
        <w:rPr>
          <w:sz w:val="22"/>
          <w:szCs w:val="22"/>
        </w:rPr>
        <w:t xml:space="preserve">, noslēdzot darba līgumu ar pārbaudes laiku. </w:t>
      </w:r>
    </w:p>
    <w:p w:rsidR="003F6F09" w:rsidRPr="009B439D" w:rsidRDefault="009B439D" w:rsidP="00B75906">
      <w:pPr>
        <w:pStyle w:val="Default"/>
        <w:jc w:val="both"/>
        <w:rPr>
          <w:sz w:val="22"/>
          <w:szCs w:val="22"/>
        </w:rPr>
      </w:pPr>
      <w:r w:rsidRPr="009B439D">
        <w:rPr>
          <w:sz w:val="22"/>
          <w:szCs w:val="22"/>
        </w:rPr>
        <w:t>4.4.</w:t>
      </w:r>
      <w:r w:rsidR="003F6F09" w:rsidRPr="009B439D">
        <w:rPr>
          <w:sz w:val="22"/>
          <w:szCs w:val="22"/>
        </w:rPr>
        <w:t xml:space="preserve"> Ja konkursa komisija nevienu no pretendentiem neizvēlas par atbilstošu direktora amatam, komisija pieņem lēmumu par atkārtota konkursa izsludināšanu, nosakot jaunu pieteikšanās termiņu, konkursa komisijas sēdes norises laiku un vietu. </w:t>
      </w:r>
    </w:p>
    <w:p w:rsidR="005B48EB" w:rsidRDefault="009B439D" w:rsidP="00B75906">
      <w:pPr>
        <w:pStyle w:val="Default"/>
        <w:jc w:val="both"/>
        <w:rPr>
          <w:sz w:val="22"/>
          <w:szCs w:val="22"/>
        </w:rPr>
      </w:pPr>
      <w:r w:rsidRPr="009B439D">
        <w:rPr>
          <w:sz w:val="22"/>
          <w:szCs w:val="22"/>
        </w:rPr>
        <w:t>4.5.</w:t>
      </w:r>
      <w:r w:rsidR="003F6F09" w:rsidRPr="009B439D">
        <w:rPr>
          <w:sz w:val="22"/>
          <w:szCs w:val="22"/>
        </w:rPr>
        <w:t xml:space="preserve"> Ziņas par pretendentiem, kas iegūtas konkursa gaitā, ir konfidenciālas, un konkursa </w:t>
      </w:r>
      <w:r w:rsidRPr="00E1548E">
        <w:rPr>
          <w:sz w:val="22"/>
          <w:szCs w:val="22"/>
        </w:rPr>
        <w:t>locekļiem, kā arī konkursa norisē iesaistītajiem darbiniekiem nav tiesības tās izpaust</w:t>
      </w:r>
      <w:r w:rsidR="00E1548E">
        <w:rPr>
          <w:sz w:val="22"/>
          <w:szCs w:val="22"/>
        </w:rPr>
        <w:t>.</w:t>
      </w:r>
    </w:p>
    <w:p w:rsidR="00E1548E" w:rsidRDefault="00E1548E" w:rsidP="00B75906">
      <w:pPr>
        <w:pStyle w:val="Default"/>
        <w:jc w:val="both"/>
        <w:rPr>
          <w:sz w:val="22"/>
          <w:szCs w:val="22"/>
        </w:rPr>
      </w:pPr>
    </w:p>
    <w:p w:rsidR="00E1548E" w:rsidRPr="00E1548E" w:rsidRDefault="00E1548E" w:rsidP="00B75906">
      <w:pPr>
        <w:pStyle w:val="Default"/>
        <w:jc w:val="both"/>
        <w:rPr>
          <w:sz w:val="22"/>
          <w:szCs w:val="22"/>
        </w:rPr>
      </w:pPr>
    </w:p>
    <w:sectPr w:rsidR="00E1548E" w:rsidRPr="00E1548E" w:rsidSect="00E1548E">
      <w:pgSz w:w="11906" w:h="16838"/>
      <w:pgMar w:top="993"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EB"/>
    <w:rsid w:val="000D1A52"/>
    <w:rsid w:val="00234C3A"/>
    <w:rsid w:val="00273C0D"/>
    <w:rsid w:val="002A2A1D"/>
    <w:rsid w:val="002C78B0"/>
    <w:rsid w:val="003F6F09"/>
    <w:rsid w:val="00422388"/>
    <w:rsid w:val="004B5AED"/>
    <w:rsid w:val="004F0A95"/>
    <w:rsid w:val="00512F29"/>
    <w:rsid w:val="00513957"/>
    <w:rsid w:val="00543AF6"/>
    <w:rsid w:val="00572491"/>
    <w:rsid w:val="005B48EB"/>
    <w:rsid w:val="005C12A3"/>
    <w:rsid w:val="00780AA6"/>
    <w:rsid w:val="007E39B2"/>
    <w:rsid w:val="009B439D"/>
    <w:rsid w:val="00A43C95"/>
    <w:rsid w:val="00A70594"/>
    <w:rsid w:val="00A81AF9"/>
    <w:rsid w:val="00AB6727"/>
    <w:rsid w:val="00B75906"/>
    <w:rsid w:val="00C351CE"/>
    <w:rsid w:val="00D47A1A"/>
    <w:rsid w:val="00D76B3B"/>
    <w:rsid w:val="00E1548E"/>
    <w:rsid w:val="00EC3B03"/>
    <w:rsid w:val="00ED794C"/>
    <w:rsid w:val="00F07EB3"/>
    <w:rsid w:val="00F138CD"/>
    <w:rsid w:val="00FC7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64973-F755-4B2B-A884-4B532506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52"/>
    <w:pPr>
      <w:spacing w:line="276" w:lineRule="auto"/>
    </w:pPr>
    <w:rPr>
      <w:sz w:val="24"/>
      <w:szCs w:val="22"/>
      <w:lang w:eastAsia="en-US"/>
    </w:rPr>
  </w:style>
  <w:style w:type="paragraph" w:styleId="Heading1">
    <w:name w:val="heading 1"/>
    <w:basedOn w:val="Normal"/>
    <w:next w:val="Normal"/>
    <w:link w:val="Heading1Char"/>
    <w:uiPriority w:val="9"/>
    <w:qFormat/>
    <w:rsid w:val="00AB672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B672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B672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672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B672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B6727"/>
    <w:rPr>
      <w:rFonts w:ascii="Cambria" w:eastAsia="Times New Roman" w:hAnsi="Cambria" w:cs="Times New Roman"/>
      <w:b/>
      <w:bCs/>
      <w:color w:val="4F81BD"/>
    </w:rPr>
  </w:style>
  <w:style w:type="paragraph" w:customStyle="1" w:styleId="Default">
    <w:name w:val="Default"/>
    <w:rsid w:val="005B48EB"/>
    <w:pPr>
      <w:autoSpaceDE w:val="0"/>
      <w:autoSpaceDN w:val="0"/>
      <w:adjustRightInd w:val="0"/>
    </w:pPr>
    <w:rPr>
      <w:color w:val="000000"/>
      <w:sz w:val="24"/>
      <w:szCs w:val="24"/>
      <w:lang w:eastAsia="en-US"/>
    </w:rPr>
  </w:style>
  <w:style w:type="paragraph" w:customStyle="1" w:styleId="tv213">
    <w:name w:val="tv213"/>
    <w:basedOn w:val="Normal"/>
    <w:rsid w:val="00ED794C"/>
    <w:pPr>
      <w:spacing w:before="100" w:beforeAutospacing="1" w:after="100" w:afterAutospacing="1" w:line="240" w:lineRule="auto"/>
    </w:pPr>
    <w:rPr>
      <w:rFonts w:eastAsia="Times New Roman"/>
      <w:szCs w:val="24"/>
      <w:lang w:eastAsia="lv-LV"/>
    </w:rPr>
  </w:style>
  <w:style w:type="character" w:styleId="Hyperlink">
    <w:name w:val="Hyperlink"/>
    <w:uiPriority w:val="99"/>
    <w:semiHidden/>
    <w:unhideWhenUsed/>
    <w:rsid w:val="00ED7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ta/id/14740-valsts-valod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50759-izglitibas-likums" TargetMode="External"/><Relationship Id="rId5" Type="http://schemas.openxmlformats.org/officeDocument/2006/relationships/hyperlink" Target="http://likumi.lv/ta/id/49096-bernu-tiesibu-aizsardzibas-likums" TargetMode="External"/><Relationship Id="rId4" Type="http://schemas.openxmlformats.org/officeDocument/2006/relationships/hyperlink" Target="http://likumi.lv/ta/id/50759-izglitibas-liku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4049</Words>
  <Characters>2309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6346</CharactersWithSpaces>
  <SharedDoc>false</SharedDoc>
  <HLinks>
    <vt:vector size="24" baseType="variant">
      <vt:variant>
        <vt:i4>8257587</vt:i4>
      </vt:variant>
      <vt:variant>
        <vt:i4>9</vt:i4>
      </vt:variant>
      <vt:variant>
        <vt:i4>0</vt:i4>
      </vt:variant>
      <vt:variant>
        <vt:i4>5</vt:i4>
      </vt:variant>
      <vt:variant>
        <vt:lpwstr>http://likumi.lv/ta/id/14740-valsts-valodas-likums</vt:lpwstr>
      </vt:variant>
      <vt:variant>
        <vt:lpwstr/>
      </vt:variant>
      <vt:variant>
        <vt:i4>3145769</vt:i4>
      </vt:variant>
      <vt:variant>
        <vt:i4>6</vt:i4>
      </vt:variant>
      <vt:variant>
        <vt:i4>0</vt:i4>
      </vt:variant>
      <vt:variant>
        <vt:i4>5</vt:i4>
      </vt:variant>
      <vt:variant>
        <vt:lpwstr>http://likumi.lv/ta/id/50759-izglitibas-likums</vt:lpwstr>
      </vt:variant>
      <vt:variant>
        <vt:lpwstr/>
      </vt:variant>
      <vt:variant>
        <vt:i4>2621487</vt:i4>
      </vt:variant>
      <vt:variant>
        <vt:i4>3</vt:i4>
      </vt:variant>
      <vt:variant>
        <vt:i4>0</vt:i4>
      </vt:variant>
      <vt:variant>
        <vt:i4>5</vt:i4>
      </vt:variant>
      <vt:variant>
        <vt:lpwstr>http://likumi.lv/ta/id/49096-bernu-tiesibu-aizsardzibas-likums</vt:lpwstr>
      </vt:variant>
      <vt:variant>
        <vt:lpwstr/>
      </vt:variant>
      <vt:variant>
        <vt:i4>3145769</vt:i4>
      </vt:variant>
      <vt:variant>
        <vt:i4>0</vt:i4>
      </vt:variant>
      <vt:variant>
        <vt:i4>0</vt:i4>
      </vt:variant>
      <vt:variant>
        <vt:i4>5</vt:i4>
      </vt:variant>
      <vt:variant>
        <vt:lpwstr>http://likumi.lv/ta/id/50759-izglitibas-likums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Rolands_R</cp:lastModifiedBy>
  <cp:revision>3</cp:revision>
  <cp:lastPrinted>2015-02-06T06:35:00Z</cp:lastPrinted>
  <dcterms:created xsi:type="dcterms:W3CDTF">2016-01-06T06:50:00Z</dcterms:created>
  <dcterms:modified xsi:type="dcterms:W3CDTF">2016-01-06T06:51:00Z</dcterms:modified>
</cp:coreProperties>
</file>